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B27" w:rsidRDefault="00FB0B27" w:rsidP="00FB0B27">
      <w:pPr>
        <w:pStyle w:val="a5"/>
        <w:shd w:val="clear" w:color="auto" w:fill="FFFFFF"/>
        <w:autoSpaceDE w:val="0"/>
        <w:autoSpaceDN w:val="0"/>
        <w:adjustRightInd w:val="0"/>
        <w:ind w:left="0" w:firstLine="640"/>
        <w:rPr>
          <w:rFonts w:ascii="Times New Roman" w:hAnsi="Times New Roman"/>
          <w:sz w:val="24"/>
          <w:szCs w:val="24"/>
          <w:lang w:val="kk-KZ"/>
        </w:rPr>
      </w:pPr>
      <w:r>
        <w:rPr>
          <w:rFonts w:ascii="Times New Roman" w:hAnsi="Times New Roman"/>
          <w:b/>
          <w:sz w:val="24"/>
          <w:szCs w:val="24"/>
          <w:lang w:val="kk-KZ"/>
        </w:rPr>
        <w:t>Семинар 11</w:t>
      </w:r>
    </w:p>
    <w:p w:rsidR="00FB0B27" w:rsidRDefault="00FB0B27" w:rsidP="00FB0B27">
      <w:pPr>
        <w:pStyle w:val="20"/>
        <w:keepNext/>
        <w:keepLines/>
        <w:shd w:val="clear" w:color="auto" w:fill="auto"/>
        <w:spacing w:after="0" w:line="230" w:lineRule="exact"/>
        <w:ind w:firstLine="640"/>
        <w:jc w:val="both"/>
        <w:rPr>
          <w:rStyle w:val="2"/>
          <w:color w:val="000000"/>
          <w:sz w:val="24"/>
          <w:szCs w:val="24"/>
          <w:lang w:val="kk-KZ"/>
        </w:rPr>
      </w:pPr>
      <w:r w:rsidRPr="00F448D3">
        <w:rPr>
          <w:rStyle w:val="2"/>
          <w:color w:val="000000"/>
          <w:sz w:val="24"/>
          <w:szCs w:val="24"/>
          <w:lang w:val="kk-KZ"/>
        </w:rPr>
        <w:t xml:space="preserve">Есеп </w:t>
      </w:r>
      <w:r>
        <w:rPr>
          <w:rStyle w:val="2"/>
          <w:color w:val="000000"/>
          <w:sz w:val="24"/>
          <w:szCs w:val="24"/>
          <w:lang w:val="kk-KZ"/>
        </w:rPr>
        <w:t>1</w:t>
      </w:r>
    </w:p>
    <w:p w:rsidR="00FB0B27" w:rsidRPr="00F448D3" w:rsidRDefault="00FB0B27" w:rsidP="00FB0B27">
      <w:pPr>
        <w:pStyle w:val="20"/>
        <w:keepNext/>
        <w:keepLines/>
        <w:shd w:val="clear" w:color="auto" w:fill="auto"/>
        <w:spacing w:after="0" w:line="230" w:lineRule="exact"/>
        <w:ind w:firstLine="640"/>
        <w:jc w:val="both"/>
        <w:rPr>
          <w:sz w:val="24"/>
          <w:szCs w:val="24"/>
          <w:lang w:val="kk-KZ"/>
        </w:rPr>
      </w:pPr>
      <w:r w:rsidRPr="00F448D3">
        <w:rPr>
          <w:rStyle w:val="2"/>
          <w:b/>
          <w:color w:val="000000"/>
          <w:sz w:val="24"/>
          <w:szCs w:val="24"/>
          <w:lang w:val="kk-KZ" w:eastAsia="kk-KZ"/>
        </w:rPr>
        <w:t>Жарғылық капиталдың құрылуының есебін жүргізуді меңгеру.</w:t>
      </w:r>
    </w:p>
    <w:p w:rsidR="00FB0B27" w:rsidRPr="00706DFE" w:rsidRDefault="00FB0B27" w:rsidP="00FB0B27">
      <w:pPr>
        <w:pStyle w:val="a3"/>
        <w:ind w:firstLine="640"/>
        <w:jc w:val="both"/>
        <w:rPr>
          <w:sz w:val="24"/>
          <w:szCs w:val="24"/>
          <w:lang w:val="kk-KZ"/>
        </w:rPr>
      </w:pPr>
      <w:r w:rsidRPr="00706DFE">
        <w:rPr>
          <w:rStyle w:val="41"/>
          <w:b w:val="0"/>
          <w:color w:val="000000"/>
          <w:sz w:val="24"/>
          <w:szCs w:val="24"/>
          <w:u w:val="single"/>
          <w:lang w:val="kk-KZ" w:eastAsia="kk-KZ"/>
        </w:rPr>
        <w:t>Тапсырма:</w:t>
      </w:r>
      <w:r w:rsidRPr="00706DFE">
        <w:rPr>
          <w:rStyle w:val="41"/>
          <w:color w:val="000000"/>
          <w:sz w:val="24"/>
          <w:szCs w:val="24"/>
          <w:lang w:val="kk-KZ" w:eastAsia="kk-KZ"/>
        </w:rPr>
        <w:t xml:space="preserve"> </w:t>
      </w:r>
      <w:r w:rsidRPr="00706DFE">
        <w:rPr>
          <w:rStyle w:val="1"/>
          <w:color w:val="000000"/>
          <w:sz w:val="24"/>
          <w:szCs w:val="24"/>
          <w:lang w:val="kk-KZ" w:eastAsia="kk-KZ"/>
        </w:rPr>
        <w:t>Есепті орындау үшін берілген мәліметтердің негізінде, 2015 жылдың 31 қаңтарына серіктестіктің кіріспе балансын құрыңыз, әрбір қатысушының төленбеген капиталының көлемін анықтаңыз.</w:t>
      </w:r>
    </w:p>
    <w:p w:rsidR="00FB0B27" w:rsidRPr="00FB0B27" w:rsidRDefault="00FB0B27" w:rsidP="00FB0B27">
      <w:pPr>
        <w:pStyle w:val="61"/>
        <w:shd w:val="clear" w:color="auto" w:fill="auto"/>
        <w:spacing w:after="236"/>
        <w:jc w:val="both"/>
        <w:rPr>
          <w:sz w:val="24"/>
          <w:szCs w:val="24"/>
          <w:lang w:val="kk-KZ"/>
        </w:rPr>
      </w:pPr>
      <w:r w:rsidRPr="00FB0B27">
        <w:rPr>
          <w:rStyle w:val="62"/>
          <w:rFonts w:eastAsia="MS Mincho"/>
          <w:color w:val="000000"/>
          <w:sz w:val="24"/>
          <w:szCs w:val="24"/>
          <w:lang w:val="kk-KZ" w:eastAsia="kk-KZ"/>
        </w:rPr>
        <w:t>Есепті орындау үшін берілген мәліметтер:</w:t>
      </w:r>
    </w:p>
    <w:p w:rsidR="00FB0B27" w:rsidRPr="00FB0B27" w:rsidRDefault="00FB0B27" w:rsidP="00FB0B27">
      <w:pPr>
        <w:pStyle w:val="a3"/>
        <w:spacing w:line="278" w:lineRule="exact"/>
        <w:ind w:firstLine="640"/>
        <w:jc w:val="both"/>
        <w:rPr>
          <w:sz w:val="24"/>
          <w:szCs w:val="24"/>
          <w:lang w:val="kk-KZ"/>
        </w:rPr>
      </w:pPr>
      <w:r w:rsidRPr="00FB0B27">
        <w:rPr>
          <w:rStyle w:val="1"/>
          <w:color w:val="000000"/>
          <w:sz w:val="24"/>
          <w:szCs w:val="24"/>
          <w:lang w:val="kk-KZ" w:eastAsia="kk-KZ"/>
        </w:rPr>
        <w:t>Думан мен Бейбіт кәсіпкерлік қызметпен айналысу жөнінде шешім қабылдап,, серіктестік құрды.</w:t>
      </w:r>
    </w:p>
    <w:p w:rsidR="00FB0B27" w:rsidRPr="00FB0B27" w:rsidRDefault="00FB0B27" w:rsidP="00FB0B27">
      <w:pPr>
        <w:pStyle w:val="a3"/>
        <w:ind w:firstLine="640"/>
        <w:jc w:val="both"/>
        <w:rPr>
          <w:sz w:val="24"/>
          <w:szCs w:val="24"/>
          <w:lang w:val="kk-KZ"/>
        </w:rPr>
      </w:pPr>
      <w:r w:rsidRPr="00FB0B27">
        <w:rPr>
          <w:rStyle w:val="1"/>
          <w:color w:val="000000"/>
          <w:sz w:val="24"/>
          <w:szCs w:val="24"/>
          <w:lang w:val="kk-KZ" w:eastAsia="kk-KZ"/>
        </w:rPr>
        <w:t>15 қаңтар 2011 жылы кәсіпорын «Дубит» атауымен, жауапкершілігі шектеулі серіктестік ретінде мемлекеттік органға тіркелді. Серіктестіктің құрылтай құжатында жарғылық капиталдың жалпы көлемі 500000 теңгені құрайды делінген.</w:t>
      </w:r>
    </w:p>
    <w:p w:rsidR="00FB0B27" w:rsidRPr="00FB0B27" w:rsidRDefault="00FB0B27" w:rsidP="00FB0B27">
      <w:pPr>
        <w:pStyle w:val="a3"/>
        <w:ind w:firstLine="640"/>
        <w:jc w:val="both"/>
        <w:rPr>
          <w:sz w:val="24"/>
          <w:szCs w:val="24"/>
          <w:lang w:val="kk-KZ"/>
        </w:rPr>
      </w:pPr>
      <w:r w:rsidRPr="00FB0B27">
        <w:rPr>
          <w:rStyle w:val="1"/>
          <w:color w:val="000000"/>
          <w:sz w:val="24"/>
          <w:szCs w:val="24"/>
          <w:lang w:val="kk-KZ" w:eastAsia="kk-KZ"/>
        </w:rPr>
        <w:t>Жарғылық капиталдағы Думанның үлесі 55 пайыз -275000 теңгені құраса, ал Бейбіттің үлесі сәйкесінше 45 пайыз - 225000 теңгені құрайды.</w:t>
      </w:r>
    </w:p>
    <w:p w:rsidR="00FB0B27" w:rsidRPr="00FB0B27" w:rsidRDefault="00FB0B27" w:rsidP="00FB0B27">
      <w:pPr>
        <w:pStyle w:val="a3"/>
        <w:ind w:firstLine="640"/>
        <w:jc w:val="both"/>
        <w:rPr>
          <w:sz w:val="24"/>
          <w:szCs w:val="24"/>
          <w:lang w:val="kk-KZ"/>
        </w:rPr>
      </w:pPr>
      <w:r w:rsidRPr="00FB0B27">
        <w:rPr>
          <w:rStyle w:val="1"/>
          <w:color w:val="000000"/>
          <w:sz w:val="24"/>
          <w:szCs w:val="24"/>
          <w:lang w:val="kk-KZ" w:eastAsia="kk-KZ"/>
        </w:rPr>
        <w:t xml:space="preserve">2011 жылдың 18 қаңтарында Думан жарғылық капиталға әрқайсысының құны 50000 теңге тұратын, 2 </w:t>
      </w:r>
      <w:r w:rsidRPr="00FB0B27">
        <w:rPr>
          <w:rStyle w:val="1"/>
          <w:color w:val="000000"/>
          <w:sz w:val="24"/>
          <w:szCs w:val="24"/>
          <w:lang w:val="kk-KZ"/>
        </w:rPr>
        <w:t xml:space="preserve">компьютер </w:t>
      </w:r>
      <w:r w:rsidRPr="00FB0B27">
        <w:rPr>
          <w:rStyle w:val="1"/>
          <w:color w:val="000000"/>
          <w:sz w:val="24"/>
          <w:szCs w:val="24"/>
          <w:lang w:val="kk-KZ" w:eastAsia="kk-KZ"/>
        </w:rPr>
        <w:t>және жалпы құны 140000 теңге тұратын ғимарат салды.</w:t>
      </w:r>
    </w:p>
    <w:p w:rsidR="00FB0B27" w:rsidRPr="00FB0B27" w:rsidRDefault="00FB0B27" w:rsidP="00FB0B27">
      <w:pPr>
        <w:pStyle w:val="a3"/>
        <w:spacing w:after="240" w:line="278" w:lineRule="exact"/>
        <w:ind w:firstLine="640"/>
        <w:jc w:val="both"/>
        <w:rPr>
          <w:sz w:val="24"/>
          <w:szCs w:val="24"/>
          <w:lang w:val="kk-KZ"/>
        </w:rPr>
      </w:pPr>
      <w:r w:rsidRPr="00FB0B27">
        <w:rPr>
          <w:rStyle w:val="1"/>
          <w:color w:val="000000"/>
          <w:sz w:val="24"/>
          <w:szCs w:val="24"/>
          <w:lang w:val="kk-KZ" w:eastAsia="kk-KZ"/>
        </w:rPr>
        <w:t>2015 жылдың 28 қаңтарында Бейбіт жарғылық капиталға ақшалай түрде 200000 теңге салды.</w:t>
      </w:r>
    </w:p>
    <w:p w:rsidR="00FB0B27" w:rsidRPr="00FB0B27" w:rsidRDefault="00FB0B27" w:rsidP="00FB0B27">
      <w:pPr>
        <w:pStyle w:val="20"/>
        <w:keepNext/>
        <w:keepLines/>
        <w:shd w:val="clear" w:color="auto" w:fill="auto"/>
        <w:spacing w:after="0" w:line="278" w:lineRule="exact"/>
        <w:ind w:firstLine="640"/>
        <w:jc w:val="both"/>
        <w:rPr>
          <w:b w:val="0"/>
          <w:sz w:val="24"/>
          <w:szCs w:val="24"/>
          <w:lang w:val="kk-KZ"/>
        </w:rPr>
      </w:pPr>
      <w:bookmarkStart w:id="0" w:name="bookmark37"/>
      <w:r w:rsidRPr="00FB0B27">
        <w:rPr>
          <w:rStyle w:val="2"/>
          <w:color w:val="000000"/>
          <w:sz w:val="24"/>
          <w:szCs w:val="24"/>
          <w:lang w:val="kk-KZ" w:eastAsia="kk-KZ"/>
        </w:rPr>
        <w:t xml:space="preserve">Есеп </w:t>
      </w:r>
      <w:r>
        <w:rPr>
          <w:rStyle w:val="2"/>
          <w:color w:val="000000"/>
          <w:sz w:val="24"/>
          <w:szCs w:val="24"/>
          <w:lang w:val="kk-KZ" w:eastAsia="kk-KZ"/>
        </w:rPr>
        <w:t>1</w:t>
      </w:r>
      <w:r w:rsidRPr="00FB0B27">
        <w:rPr>
          <w:rStyle w:val="2"/>
          <w:color w:val="000000"/>
          <w:sz w:val="24"/>
          <w:szCs w:val="24"/>
          <w:lang w:val="kk-KZ" w:eastAsia="kk-KZ"/>
        </w:rPr>
        <w:t>.</w:t>
      </w:r>
      <w:r>
        <w:rPr>
          <w:rStyle w:val="2"/>
          <w:color w:val="000000"/>
          <w:sz w:val="24"/>
          <w:szCs w:val="24"/>
          <w:lang w:val="kk-KZ" w:eastAsia="kk-KZ"/>
        </w:rPr>
        <w:t>10.</w:t>
      </w:r>
      <w:r w:rsidRPr="00FB0B27">
        <w:rPr>
          <w:rStyle w:val="2"/>
          <w:color w:val="000000"/>
          <w:sz w:val="24"/>
          <w:szCs w:val="24"/>
          <w:lang w:val="kk-KZ" w:eastAsia="kk-KZ"/>
        </w:rPr>
        <w:t xml:space="preserve">2. </w:t>
      </w:r>
      <w:r w:rsidRPr="00FB0B27">
        <w:rPr>
          <w:rStyle w:val="2"/>
          <w:b/>
          <w:color w:val="000000"/>
          <w:sz w:val="24"/>
          <w:szCs w:val="24"/>
          <w:lang w:val="kk-KZ" w:eastAsia="kk-KZ"/>
        </w:rPr>
        <w:t xml:space="preserve">Серіктестік қатысушылары арасында </w:t>
      </w:r>
      <w:r w:rsidRPr="00FB0B27">
        <w:rPr>
          <w:rStyle w:val="2"/>
          <w:b/>
          <w:color w:val="000000"/>
          <w:sz w:val="24"/>
          <w:szCs w:val="24"/>
          <w:lang w:val="kk-KZ"/>
        </w:rPr>
        <w:t xml:space="preserve">таза </w:t>
      </w:r>
      <w:r w:rsidRPr="00FB0B27">
        <w:rPr>
          <w:rStyle w:val="2"/>
          <w:b/>
          <w:color w:val="000000"/>
          <w:sz w:val="24"/>
          <w:szCs w:val="24"/>
          <w:lang w:val="kk-KZ" w:eastAsia="kk-KZ"/>
        </w:rPr>
        <w:t>пайданың бөліп таратылуы.</w:t>
      </w:r>
      <w:bookmarkEnd w:id="0"/>
    </w:p>
    <w:p w:rsidR="00FB0B27" w:rsidRPr="00FB0B27" w:rsidRDefault="00FB0B27" w:rsidP="00FB0B27">
      <w:pPr>
        <w:pStyle w:val="a3"/>
        <w:ind w:firstLine="640"/>
        <w:jc w:val="both"/>
        <w:rPr>
          <w:sz w:val="24"/>
          <w:szCs w:val="24"/>
          <w:lang w:val="kk-KZ"/>
        </w:rPr>
      </w:pPr>
      <w:r w:rsidRPr="00FB0B27">
        <w:rPr>
          <w:rStyle w:val="41"/>
          <w:b w:val="0"/>
          <w:color w:val="000000"/>
          <w:sz w:val="24"/>
          <w:szCs w:val="24"/>
          <w:u w:val="single"/>
          <w:lang w:val="kk-KZ"/>
        </w:rPr>
        <w:t>Тапсырма:</w:t>
      </w:r>
      <w:r w:rsidRPr="00FB0B27">
        <w:rPr>
          <w:rStyle w:val="41"/>
          <w:color w:val="000000"/>
          <w:sz w:val="24"/>
          <w:szCs w:val="24"/>
          <w:lang w:val="kk-KZ"/>
        </w:rPr>
        <w:t xml:space="preserve"> </w:t>
      </w:r>
      <w:r w:rsidRPr="00FB0B27">
        <w:rPr>
          <w:rStyle w:val="1"/>
          <w:color w:val="000000"/>
          <w:sz w:val="24"/>
          <w:szCs w:val="24"/>
          <w:lang w:val="kk-KZ" w:eastAsia="kk-KZ"/>
        </w:rPr>
        <w:t xml:space="preserve">Есепті </w:t>
      </w:r>
      <w:r w:rsidRPr="00FB0B27">
        <w:rPr>
          <w:rStyle w:val="1"/>
          <w:color w:val="000000"/>
          <w:sz w:val="24"/>
          <w:szCs w:val="24"/>
          <w:lang w:val="kk-KZ"/>
        </w:rPr>
        <w:t xml:space="preserve">орындау </w:t>
      </w:r>
      <w:r w:rsidRPr="00FB0B27">
        <w:rPr>
          <w:rStyle w:val="1"/>
          <w:color w:val="000000"/>
          <w:sz w:val="24"/>
          <w:szCs w:val="24"/>
          <w:lang w:val="kk-KZ" w:eastAsia="kk-KZ"/>
        </w:rPr>
        <w:t xml:space="preserve">үшін берілген мәліметтердің негізінде, серіктестік қатысушылары </w:t>
      </w:r>
      <w:r w:rsidRPr="00FB0B27">
        <w:rPr>
          <w:rStyle w:val="1"/>
          <w:color w:val="000000"/>
          <w:sz w:val="24"/>
          <w:szCs w:val="24"/>
          <w:lang w:val="kk-KZ"/>
        </w:rPr>
        <w:t xml:space="preserve">арасында таза табысты </w:t>
      </w:r>
      <w:r w:rsidRPr="00FB0B27">
        <w:rPr>
          <w:rStyle w:val="1"/>
          <w:color w:val="000000"/>
          <w:sz w:val="24"/>
          <w:szCs w:val="24"/>
          <w:lang w:val="kk-KZ" w:eastAsia="kk-KZ"/>
        </w:rPr>
        <w:t xml:space="preserve">төменде көрсетілген әдістер </w:t>
      </w:r>
      <w:r w:rsidRPr="00FB0B27">
        <w:rPr>
          <w:rStyle w:val="1"/>
          <w:color w:val="000000"/>
          <w:sz w:val="24"/>
          <w:szCs w:val="24"/>
          <w:lang w:val="kk-KZ"/>
        </w:rPr>
        <w:t xml:space="preserve">бойынша </w:t>
      </w:r>
      <w:r w:rsidRPr="00FB0B27">
        <w:rPr>
          <w:rStyle w:val="1"/>
          <w:color w:val="000000"/>
          <w:sz w:val="24"/>
          <w:szCs w:val="24"/>
          <w:lang w:val="kk-KZ" w:eastAsia="kk-KZ"/>
        </w:rPr>
        <w:t>бөліп таратыңыз.</w:t>
      </w:r>
    </w:p>
    <w:p w:rsidR="00FB0B27" w:rsidRPr="00FB0B27" w:rsidRDefault="00FB0B27" w:rsidP="00FB0B27">
      <w:pPr>
        <w:pStyle w:val="61"/>
        <w:shd w:val="clear" w:color="auto" w:fill="auto"/>
        <w:spacing w:after="0" w:line="240" w:lineRule="auto"/>
        <w:jc w:val="both"/>
        <w:rPr>
          <w:sz w:val="24"/>
          <w:szCs w:val="24"/>
          <w:lang w:val="kk-KZ"/>
        </w:rPr>
      </w:pPr>
      <w:r w:rsidRPr="00FB0B27">
        <w:rPr>
          <w:rStyle w:val="62"/>
          <w:rFonts w:eastAsia="MS Mincho"/>
          <w:color w:val="000000"/>
          <w:sz w:val="24"/>
          <w:szCs w:val="24"/>
          <w:lang w:val="kk-KZ" w:eastAsia="kk-KZ"/>
        </w:rPr>
        <w:t xml:space="preserve">Есепті </w:t>
      </w:r>
      <w:r w:rsidRPr="00FB0B27">
        <w:rPr>
          <w:rStyle w:val="62"/>
          <w:rFonts w:eastAsia="MS Mincho"/>
          <w:color w:val="000000"/>
          <w:sz w:val="24"/>
          <w:szCs w:val="24"/>
          <w:lang w:val="kk-KZ"/>
        </w:rPr>
        <w:t xml:space="preserve">орындау </w:t>
      </w:r>
      <w:r w:rsidRPr="00FB0B27">
        <w:rPr>
          <w:rStyle w:val="62"/>
          <w:rFonts w:eastAsia="MS Mincho"/>
          <w:color w:val="000000"/>
          <w:sz w:val="24"/>
          <w:szCs w:val="24"/>
          <w:lang w:val="kk-KZ" w:eastAsia="kk-KZ"/>
        </w:rPr>
        <w:t>үшін берілген мәліметтер:</w:t>
      </w:r>
    </w:p>
    <w:p w:rsidR="00FB0B27" w:rsidRPr="00FB0B27" w:rsidRDefault="00FB0B27" w:rsidP="00FB0B27">
      <w:pPr>
        <w:pStyle w:val="a3"/>
        <w:ind w:firstLine="640"/>
        <w:jc w:val="both"/>
        <w:rPr>
          <w:sz w:val="24"/>
          <w:szCs w:val="24"/>
          <w:lang w:val="kk-KZ"/>
        </w:rPr>
      </w:pPr>
      <w:r w:rsidRPr="00FB0B27">
        <w:rPr>
          <w:rStyle w:val="1"/>
          <w:color w:val="000000"/>
          <w:sz w:val="24"/>
          <w:szCs w:val="24"/>
          <w:lang w:val="kk-KZ" w:eastAsia="kk-KZ"/>
        </w:rPr>
        <w:t>Әлия мен Назым серіктестік ұйымдастыру жөнінде шешім қабылдады. Әлия жарғылық капиталға негізгі құралдар түрінде 200 000 теңге салса, Ал Назым 300 000 теңгені ақша түрінде салды. Шаруашылық қызметінің бірінші жылында серіктестік 115 000 теңге пайда көрді.</w:t>
      </w:r>
    </w:p>
    <w:p w:rsidR="00FB0B27" w:rsidRPr="00FB0B27" w:rsidRDefault="00FB0B27" w:rsidP="00FB0B27">
      <w:pPr>
        <w:pStyle w:val="a3"/>
        <w:ind w:firstLine="640"/>
        <w:jc w:val="both"/>
        <w:rPr>
          <w:sz w:val="24"/>
          <w:szCs w:val="24"/>
          <w:lang w:val="kk-KZ"/>
        </w:rPr>
      </w:pPr>
      <w:r w:rsidRPr="00FB0B27">
        <w:rPr>
          <w:rStyle w:val="1"/>
          <w:color w:val="000000"/>
          <w:sz w:val="24"/>
          <w:szCs w:val="24"/>
          <w:lang w:val="kk-KZ" w:eastAsia="kk-KZ"/>
        </w:rPr>
        <w:t xml:space="preserve">Қатысушылардың бірінші жылдағы табысын төмендегі шарттардың әрбірі </w:t>
      </w:r>
      <w:r w:rsidRPr="00FB0B27">
        <w:rPr>
          <w:rStyle w:val="1"/>
          <w:color w:val="000000"/>
          <w:sz w:val="24"/>
          <w:szCs w:val="24"/>
          <w:lang w:val="kk-KZ"/>
        </w:rPr>
        <w:t xml:space="preserve">бойынша </w:t>
      </w:r>
      <w:r w:rsidRPr="00FB0B27">
        <w:rPr>
          <w:rStyle w:val="1"/>
          <w:color w:val="000000"/>
          <w:sz w:val="24"/>
          <w:szCs w:val="24"/>
          <w:lang w:val="kk-KZ" w:eastAsia="kk-KZ"/>
        </w:rPr>
        <w:t xml:space="preserve">бөліп таратыңыз және тиісті </w:t>
      </w:r>
      <w:r w:rsidRPr="00FB0B27">
        <w:rPr>
          <w:rStyle w:val="1"/>
          <w:color w:val="000000"/>
          <w:sz w:val="24"/>
          <w:szCs w:val="24"/>
          <w:lang w:val="kk-KZ"/>
        </w:rPr>
        <w:t xml:space="preserve">шоттар </w:t>
      </w:r>
      <w:r w:rsidRPr="00FB0B27">
        <w:rPr>
          <w:rStyle w:val="1"/>
          <w:color w:val="000000"/>
          <w:sz w:val="24"/>
          <w:szCs w:val="24"/>
          <w:lang w:val="kk-KZ" w:eastAsia="kk-KZ"/>
        </w:rPr>
        <w:t>корреспонденциясын анықтаңыз:</w:t>
      </w:r>
    </w:p>
    <w:p w:rsidR="00FB0B27" w:rsidRPr="00FB0B27" w:rsidRDefault="00FB0B27" w:rsidP="00FB0B27">
      <w:pPr>
        <w:pStyle w:val="a3"/>
        <w:widowControl w:val="0"/>
        <w:numPr>
          <w:ilvl w:val="0"/>
          <w:numId w:val="1"/>
        </w:numPr>
        <w:tabs>
          <w:tab w:val="left" w:pos="0"/>
          <w:tab w:val="left" w:pos="993"/>
        </w:tabs>
        <w:spacing w:line="274" w:lineRule="exact"/>
        <w:ind w:firstLine="709"/>
        <w:jc w:val="both"/>
        <w:rPr>
          <w:sz w:val="24"/>
          <w:szCs w:val="24"/>
          <w:lang w:val="kk-KZ"/>
        </w:rPr>
      </w:pPr>
      <w:r w:rsidRPr="00FB0B27">
        <w:rPr>
          <w:rStyle w:val="1"/>
          <w:color w:val="000000"/>
          <w:sz w:val="24"/>
          <w:szCs w:val="24"/>
          <w:lang w:val="kk-KZ" w:eastAsia="kk-KZ"/>
        </w:rPr>
        <w:t xml:space="preserve">Серіктестіктің құрылтай құжатында </w:t>
      </w:r>
      <w:r w:rsidRPr="00FB0B27">
        <w:rPr>
          <w:rStyle w:val="1"/>
          <w:color w:val="000000"/>
          <w:sz w:val="24"/>
          <w:szCs w:val="24"/>
          <w:lang w:val="kk-KZ"/>
        </w:rPr>
        <w:t xml:space="preserve">таза </w:t>
      </w:r>
      <w:r w:rsidRPr="00FB0B27">
        <w:rPr>
          <w:rStyle w:val="1"/>
          <w:color w:val="000000"/>
          <w:sz w:val="24"/>
          <w:szCs w:val="24"/>
          <w:lang w:val="kk-KZ" w:eastAsia="kk-KZ"/>
        </w:rPr>
        <w:t>пайданы бөліп тарату әдісі көрсетілмеген болса;</w:t>
      </w:r>
    </w:p>
    <w:p w:rsidR="00FB0B27" w:rsidRPr="00FB0B27" w:rsidRDefault="00FB0B27" w:rsidP="00FB0B27">
      <w:pPr>
        <w:pStyle w:val="a3"/>
        <w:widowControl w:val="0"/>
        <w:numPr>
          <w:ilvl w:val="0"/>
          <w:numId w:val="1"/>
        </w:numPr>
        <w:tabs>
          <w:tab w:val="left" w:pos="0"/>
          <w:tab w:val="left" w:pos="993"/>
          <w:tab w:val="left" w:pos="1135"/>
        </w:tabs>
        <w:spacing w:line="274" w:lineRule="exact"/>
        <w:ind w:firstLine="709"/>
        <w:jc w:val="both"/>
        <w:rPr>
          <w:sz w:val="24"/>
          <w:szCs w:val="24"/>
          <w:lang w:val="kk-KZ"/>
        </w:rPr>
      </w:pPr>
      <w:r w:rsidRPr="00FB0B27">
        <w:rPr>
          <w:rStyle w:val="1"/>
          <w:color w:val="000000"/>
          <w:sz w:val="24"/>
          <w:szCs w:val="24"/>
          <w:lang w:val="kk-KZ"/>
        </w:rPr>
        <w:t xml:space="preserve">Егер </w:t>
      </w:r>
      <w:r w:rsidRPr="00FB0B27">
        <w:rPr>
          <w:rStyle w:val="1"/>
          <w:color w:val="000000"/>
          <w:sz w:val="24"/>
          <w:szCs w:val="24"/>
          <w:lang w:val="kk-KZ" w:eastAsia="kk-KZ"/>
        </w:rPr>
        <w:t xml:space="preserve">серіктестік қатысушылары пайда </w:t>
      </w:r>
      <w:r w:rsidRPr="00FB0B27">
        <w:rPr>
          <w:rStyle w:val="1"/>
          <w:color w:val="000000"/>
          <w:sz w:val="24"/>
          <w:szCs w:val="24"/>
          <w:lang w:val="kk-KZ"/>
        </w:rPr>
        <w:t xml:space="preserve">мен </w:t>
      </w:r>
      <w:r w:rsidRPr="00FB0B27">
        <w:rPr>
          <w:rStyle w:val="1"/>
          <w:color w:val="000000"/>
          <w:sz w:val="24"/>
          <w:szCs w:val="24"/>
          <w:lang w:val="kk-KZ" w:eastAsia="kk-KZ"/>
        </w:rPr>
        <w:t xml:space="preserve">зиянның бөліп таратылуы 2:3 қатынасы </w:t>
      </w:r>
      <w:r w:rsidRPr="00FB0B27">
        <w:rPr>
          <w:rStyle w:val="1"/>
          <w:color w:val="000000"/>
          <w:sz w:val="24"/>
          <w:szCs w:val="24"/>
          <w:lang w:val="kk-KZ"/>
        </w:rPr>
        <w:t xml:space="preserve">бойынша </w:t>
      </w:r>
      <w:r w:rsidRPr="00FB0B27">
        <w:rPr>
          <w:rStyle w:val="1"/>
          <w:color w:val="000000"/>
          <w:sz w:val="24"/>
          <w:szCs w:val="24"/>
          <w:lang w:val="kk-KZ" w:eastAsia="kk-KZ"/>
        </w:rPr>
        <w:t>жүзеге асырылады деп келіскен болса;</w:t>
      </w:r>
    </w:p>
    <w:p w:rsidR="00FB0B27" w:rsidRPr="00FB0B27" w:rsidRDefault="00FB0B27" w:rsidP="00FB0B27">
      <w:pPr>
        <w:pStyle w:val="a3"/>
        <w:widowControl w:val="0"/>
        <w:numPr>
          <w:ilvl w:val="0"/>
          <w:numId w:val="1"/>
        </w:numPr>
        <w:tabs>
          <w:tab w:val="left" w:pos="0"/>
          <w:tab w:val="left" w:pos="993"/>
          <w:tab w:val="left" w:pos="1368"/>
        </w:tabs>
        <w:spacing w:line="274" w:lineRule="exact"/>
        <w:ind w:firstLine="709"/>
        <w:jc w:val="both"/>
        <w:rPr>
          <w:sz w:val="24"/>
          <w:szCs w:val="24"/>
          <w:lang w:val="kk-KZ"/>
        </w:rPr>
      </w:pPr>
      <w:r w:rsidRPr="00FB0B27">
        <w:rPr>
          <w:rStyle w:val="1"/>
          <w:color w:val="000000"/>
          <w:sz w:val="24"/>
          <w:szCs w:val="24"/>
          <w:lang w:val="kk-KZ" w:eastAsia="kk-KZ"/>
        </w:rPr>
        <w:t xml:space="preserve">Егер серіктестік қатысушылары пайда мен зиянның бөліп таратылуы салынған капиталдың үлесі </w:t>
      </w:r>
      <w:r w:rsidRPr="00FB0B27">
        <w:rPr>
          <w:rStyle w:val="1"/>
          <w:color w:val="000000"/>
          <w:sz w:val="24"/>
          <w:szCs w:val="24"/>
          <w:lang w:val="kk-KZ"/>
        </w:rPr>
        <w:t xml:space="preserve">бойынша </w:t>
      </w:r>
      <w:r w:rsidRPr="00FB0B27">
        <w:rPr>
          <w:rStyle w:val="1"/>
          <w:color w:val="000000"/>
          <w:sz w:val="24"/>
          <w:szCs w:val="24"/>
          <w:lang w:val="kk-KZ" w:eastAsia="kk-KZ"/>
        </w:rPr>
        <w:t xml:space="preserve">жүзеге </w:t>
      </w:r>
      <w:r w:rsidRPr="00FB0B27">
        <w:rPr>
          <w:rStyle w:val="1"/>
          <w:color w:val="000000"/>
          <w:sz w:val="24"/>
          <w:szCs w:val="24"/>
          <w:lang w:val="kk-KZ"/>
        </w:rPr>
        <w:t xml:space="preserve">асырылады деп </w:t>
      </w:r>
      <w:r w:rsidRPr="00FB0B27">
        <w:rPr>
          <w:rStyle w:val="1"/>
          <w:color w:val="000000"/>
          <w:sz w:val="24"/>
          <w:szCs w:val="24"/>
          <w:lang w:val="kk-KZ" w:eastAsia="kk-KZ"/>
        </w:rPr>
        <w:t>келіскен болса;</w:t>
      </w:r>
    </w:p>
    <w:p w:rsidR="00FB0B27" w:rsidRPr="00FB0B27" w:rsidRDefault="00FB0B27" w:rsidP="00FB0B27">
      <w:pPr>
        <w:pStyle w:val="a3"/>
        <w:widowControl w:val="0"/>
        <w:numPr>
          <w:ilvl w:val="0"/>
          <w:numId w:val="1"/>
        </w:numPr>
        <w:tabs>
          <w:tab w:val="left" w:pos="0"/>
          <w:tab w:val="left" w:pos="993"/>
          <w:tab w:val="left" w:pos="1378"/>
        </w:tabs>
        <w:spacing w:after="240" w:line="274" w:lineRule="exact"/>
        <w:ind w:firstLine="709"/>
        <w:jc w:val="both"/>
        <w:rPr>
          <w:sz w:val="24"/>
          <w:szCs w:val="24"/>
          <w:lang w:val="kk-KZ"/>
        </w:rPr>
      </w:pPr>
      <w:r w:rsidRPr="00FB0B27">
        <w:rPr>
          <w:rStyle w:val="1"/>
          <w:color w:val="000000"/>
          <w:sz w:val="24"/>
          <w:szCs w:val="24"/>
          <w:lang w:val="kk-KZ" w:eastAsia="kk-KZ"/>
        </w:rPr>
        <w:t xml:space="preserve">Егер серіктестік қатысушылары пайда мен зиянның бөліп таратылуы бастапқы салынған капиталдың10 пайызы көлемінде, ал қалғаны өзара теңдей бөліп таратылады </w:t>
      </w:r>
      <w:r w:rsidRPr="00FB0B27">
        <w:rPr>
          <w:rStyle w:val="1"/>
          <w:color w:val="000000"/>
          <w:sz w:val="24"/>
          <w:szCs w:val="24"/>
          <w:lang w:val="kk-KZ"/>
        </w:rPr>
        <w:t xml:space="preserve">деп </w:t>
      </w:r>
      <w:r w:rsidRPr="00FB0B27">
        <w:rPr>
          <w:rStyle w:val="1"/>
          <w:color w:val="000000"/>
          <w:sz w:val="24"/>
          <w:szCs w:val="24"/>
          <w:lang w:val="kk-KZ" w:eastAsia="kk-KZ"/>
        </w:rPr>
        <w:t>шешкен болса.</w:t>
      </w:r>
      <w:bookmarkStart w:id="1" w:name="_GoBack"/>
      <w:bookmarkEnd w:id="1"/>
    </w:p>
    <w:sectPr w:rsidR="00FB0B27" w:rsidRPr="00FB0B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77"/>
    <w:multiLevelType w:val="multilevel"/>
    <w:tmpl w:val="0000007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79"/>
    <w:multiLevelType w:val="multilevel"/>
    <w:tmpl w:val="0000007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B27"/>
    <w:rsid w:val="00000BCF"/>
    <w:rsid w:val="000127AB"/>
    <w:rsid w:val="00016594"/>
    <w:rsid w:val="00031C3F"/>
    <w:rsid w:val="00041297"/>
    <w:rsid w:val="000518B3"/>
    <w:rsid w:val="00054BA1"/>
    <w:rsid w:val="0005573D"/>
    <w:rsid w:val="0006015D"/>
    <w:rsid w:val="000664D5"/>
    <w:rsid w:val="000666F2"/>
    <w:rsid w:val="000723AB"/>
    <w:rsid w:val="00075827"/>
    <w:rsid w:val="00077591"/>
    <w:rsid w:val="00080C27"/>
    <w:rsid w:val="0008213B"/>
    <w:rsid w:val="0008507A"/>
    <w:rsid w:val="000905A6"/>
    <w:rsid w:val="000905FB"/>
    <w:rsid w:val="000941A5"/>
    <w:rsid w:val="00094BB1"/>
    <w:rsid w:val="000954D4"/>
    <w:rsid w:val="000A506B"/>
    <w:rsid w:val="000A6CB2"/>
    <w:rsid w:val="000B03E9"/>
    <w:rsid w:val="000B1489"/>
    <w:rsid w:val="000B33A9"/>
    <w:rsid w:val="000B61A4"/>
    <w:rsid w:val="000C5BA4"/>
    <w:rsid w:val="000D4BBB"/>
    <w:rsid w:val="000E3BA0"/>
    <w:rsid w:val="000E3E08"/>
    <w:rsid w:val="000F4116"/>
    <w:rsid w:val="000F6671"/>
    <w:rsid w:val="000F775E"/>
    <w:rsid w:val="00103730"/>
    <w:rsid w:val="00112108"/>
    <w:rsid w:val="00115A68"/>
    <w:rsid w:val="00116A0C"/>
    <w:rsid w:val="0012156D"/>
    <w:rsid w:val="001236F8"/>
    <w:rsid w:val="00124FCF"/>
    <w:rsid w:val="00125AE9"/>
    <w:rsid w:val="00127E1F"/>
    <w:rsid w:val="00134927"/>
    <w:rsid w:val="001414F5"/>
    <w:rsid w:val="00142A03"/>
    <w:rsid w:val="00152110"/>
    <w:rsid w:val="00156C6C"/>
    <w:rsid w:val="00166FB6"/>
    <w:rsid w:val="0016722A"/>
    <w:rsid w:val="00170303"/>
    <w:rsid w:val="00172F0D"/>
    <w:rsid w:val="00177CC7"/>
    <w:rsid w:val="00180780"/>
    <w:rsid w:val="001827DD"/>
    <w:rsid w:val="0018369A"/>
    <w:rsid w:val="00183900"/>
    <w:rsid w:val="0018626F"/>
    <w:rsid w:val="001917C5"/>
    <w:rsid w:val="00193301"/>
    <w:rsid w:val="0019356F"/>
    <w:rsid w:val="00195C8B"/>
    <w:rsid w:val="001A0849"/>
    <w:rsid w:val="001A0960"/>
    <w:rsid w:val="001A0CEE"/>
    <w:rsid w:val="001A2F7C"/>
    <w:rsid w:val="001A6543"/>
    <w:rsid w:val="001A6BB2"/>
    <w:rsid w:val="001B26D0"/>
    <w:rsid w:val="001B2A62"/>
    <w:rsid w:val="001D5835"/>
    <w:rsid w:val="001E1542"/>
    <w:rsid w:val="001E2113"/>
    <w:rsid w:val="001E30CA"/>
    <w:rsid w:val="001F0721"/>
    <w:rsid w:val="001F07A0"/>
    <w:rsid w:val="001F1812"/>
    <w:rsid w:val="001F387A"/>
    <w:rsid w:val="001F6CA0"/>
    <w:rsid w:val="001F7758"/>
    <w:rsid w:val="002009EB"/>
    <w:rsid w:val="0020109D"/>
    <w:rsid w:val="00201797"/>
    <w:rsid w:val="00203EB5"/>
    <w:rsid w:val="0020423D"/>
    <w:rsid w:val="002065F0"/>
    <w:rsid w:val="002119D3"/>
    <w:rsid w:val="00212A8C"/>
    <w:rsid w:val="00216CE7"/>
    <w:rsid w:val="002170FF"/>
    <w:rsid w:val="002203B5"/>
    <w:rsid w:val="002222F3"/>
    <w:rsid w:val="00222A58"/>
    <w:rsid w:val="00224E3C"/>
    <w:rsid w:val="002266AB"/>
    <w:rsid w:val="002343ED"/>
    <w:rsid w:val="002352F3"/>
    <w:rsid w:val="0023613D"/>
    <w:rsid w:val="0023703A"/>
    <w:rsid w:val="00237B84"/>
    <w:rsid w:val="00240584"/>
    <w:rsid w:val="00243EA2"/>
    <w:rsid w:val="00244EA4"/>
    <w:rsid w:val="00250353"/>
    <w:rsid w:val="002506DC"/>
    <w:rsid w:val="00260C4F"/>
    <w:rsid w:val="00262410"/>
    <w:rsid w:val="002647E2"/>
    <w:rsid w:val="0026506E"/>
    <w:rsid w:val="00282897"/>
    <w:rsid w:val="00285BE3"/>
    <w:rsid w:val="002860C4"/>
    <w:rsid w:val="00290A8B"/>
    <w:rsid w:val="002926B0"/>
    <w:rsid w:val="00295AD9"/>
    <w:rsid w:val="002A1E94"/>
    <w:rsid w:val="002A3AAE"/>
    <w:rsid w:val="002A6F98"/>
    <w:rsid w:val="002B33D8"/>
    <w:rsid w:val="002B3816"/>
    <w:rsid w:val="002B42B5"/>
    <w:rsid w:val="002B4EE4"/>
    <w:rsid w:val="002B724F"/>
    <w:rsid w:val="002C01A1"/>
    <w:rsid w:val="002C1D37"/>
    <w:rsid w:val="002C1DD4"/>
    <w:rsid w:val="002C3E76"/>
    <w:rsid w:val="002C4340"/>
    <w:rsid w:val="002D0422"/>
    <w:rsid w:val="002D138C"/>
    <w:rsid w:val="002E0C89"/>
    <w:rsid w:val="002E3545"/>
    <w:rsid w:val="002E3E44"/>
    <w:rsid w:val="002E61BF"/>
    <w:rsid w:val="002F0377"/>
    <w:rsid w:val="002F216D"/>
    <w:rsid w:val="002F74E1"/>
    <w:rsid w:val="00310ECF"/>
    <w:rsid w:val="00316032"/>
    <w:rsid w:val="0031666E"/>
    <w:rsid w:val="00320AFE"/>
    <w:rsid w:val="003279A0"/>
    <w:rsid w:val="00330311"/>
    <w:rsid w:val="00341347"/>
    <w:rsid w:val="00342407"/>
    <w:rsid w:val="00343D94"/>
    <w:rsid w:val="00347F2A"/>
    <w:rsid w:val="003560B0"/>
    <w:rsid w:val="003563AA"/>
    <w:rsid w:val="00357793"/>
    <w:rsid w:val="00357C7A"/>
    <w:rsid w:val="00361E7C"/>
    <w:rsid w:val="0036283A"/>
    <w:rsid w:val="00362BBA"/>
    <w:rsid w:val="00364CCB"/>
    <w:rsid w:val="003806ED"/>
    <w:rsid w:val="00384A41"/>
    <w:rsid w:val="003917C5"/>
    <w:rsid w:val="0039336A"/>
    <w:rsid w:val="00395CDD"/>
    <w:rsid w:val="00396F7E"/>
    <w:rsid w:val="0039777E"/>
    <w:rsid w:val="003A49E4"/>
    <w:rsid w:val="003A6CDE"/>
    <w:rsid w:val="003B7A03"/>
    <w:rsid w:val="003C196B"/>
    <w:rsid w:val="003C42AD"/>
    <w:rsid w:val="003D2489"/>
    <w:rsid w:val="003D5BD7"/>
    <w:rsid w:val="003E05AB"/>
    <w:rsid w:val="003E387F"/>
    <w:rsid w:val="003F0A7B"/>
    <w:rsid w:val="003F58C0"/>
    <w:rsid w:val="003F6DBD"/>
    <w:rsid w:val="003F79F8"/>
    <w:rsid w:val="004003F0"/>
    <w:rsid w:val="004044E3"/>
    <w:rsid w:val="00404F80"/>
    <w:rsid w:val="00405752"/>
    <w:rsid w:val="00406DBE"/>
    <w:rsid w:val="00414142"/>
    <w:rsid w:val="00416ECB"/>
    <w:rsid w:val="00426556"/>
    <w:rsid w:val="004305D3"/>
    <w:rsid w:val="00432DAF"/>
    <w:rsid w:val="00436027"/>
    <w:rsid w:val="00440B6A"/>
    <w:rsid w:val="00444854"/>
    <w:rsid w:val="00445F99"/>
    <w:rsid w:val="004466D4"/>
    <w:rsid w:val="0045683F"/>
    <w:rsid w:val="00456865"/>
    <w:rsid w:val="0047252E"/>
    <w:rsid w:val="0047288E"/>
    <w:rsid w:val="00473FE2"/>
    <w:rsid w:val="004844CF"/>
    <w:rsid w:val="00487C77"/>
    <w:rsid w:val="00487E1B"/>
    <w:rsid w:val="0049385F"/>
    <w:rsid w:val="004A09A2"/>
    <w:rsid w:val="004B157D"/>
    <w:rsid w:val="004B3BDF"/>
    <w:rsid w:val="004B4F1D"/>
    <w:rsid w:val="004B717A"/>
    <w:rsid w:val="004B7534"/>
    <w:rsid w:val="004B7DCA"/>
    <w:rsid w:val="004C1BE1"/>
    <w:rsid w:val="004D57CB"/>
    <w:rsid w:val="004D6BF8"/>
    <w:rsid w:val="004E1F01"/>
    <w:rsid w:val="004F1676"/>
    <w:rsid w:val="004F36C5"/>
    <w:rsid w:val="004F4510"/>
    <w:rsid w:val="004F50B6"/>
    <w:rsid w:val="00501BF0"/>
    <w:rsid w:val="00504441"/>
    <w:rsid w:val="00504801"/>
    <w:rsid w:val="005053AF"/>
    <w:rsid w:val="005150AF"/>
    <w:rsid w:val="005158B3"/>
    <w:rsid w:val="0053540F"/>
    <w:rsid w:val="00535499"/>
    <w:rsid w:val="00541153"/>
    <w:rsid w:val="00542A48"/>
    <w:rsid w:val="005469A9"/>
    <w:rsid w:val="00546F25"/>
    <w:rsid w:val="005512E8"/>
    <w:rsid w:val="0055144B"/>
    <w:rsid w:val="005548D6"/>
    <w:rsid w:val="00557073"/>
    <w:rsid w:val="00560731"/>
    <w:rsid w:val="00563754"/>
    <w:rsid w:val="005648DF"/>
    <w:rsid w:val="00575F9E"/>
    <w:rsid w:val="0059028E"/>
    <w:rsid w:val="005908D4"/>
    <w:rsid w:val="00592052"/>
    <w:rsid w:val="00596509"/>
    <w:rsid w:val="005A06FF"/>
    <w:rsid w:val="005A1801"/>
    <w:rsid w:val="005A5981"/>
    <w:rsid w:val="005B311A"/>
    <w:rsid w:val="005B53B9"/>
    <w:rsid w:val="005C5143"/>
    <w:rsid w:val="005C5C6A"/>
    <w:rsid w:val="005C5D9D"/>
    <w:rsid w:val="005C5ED5"/>
    <w:rsid w:val="005E26E6"/>
    <w:rsid w:val="005E309D"/>
    <w:rsid w:val="005E6E61"/>
    <w:rsid w:val="005E751F"/>
    <w:rsid w:val="005E7CBE"/>
    <w:rsid w:val="005F1595"/>
    <w:rsid w:val="005F2468"/>
    <w:rsid w:val="005F4A20"/>
    <w:rsid w:val="005F6019"/>
    <w:rsid w:val="00600A68"/>
    <w:rsid w:val="00605BA1"/>
    <w:rsid w:val="006070DD"/>
    <w:rsid w:val="006120E3"/>
    <w:rsid w:val="00615462"/>
    <w:rsid w:val="00615B6F"/>
    <w:rsid w:val="00616F4F"/>
    <w:rsid w:val="00617DD7"/>
    <w:rsid w:val="00620193"/>
    <w:rsid w:val="00620C91"/>
    <w:rsid w:val="00624157"/>
    <w:rsid w:val="00626294"/>
    <w:rsid w:val="006266CB"/>
    <w:rsid w:val="00627B27"/>
    <w:rsid w:val="00627E75"/>
    <w:rsid w:val="00635631"/>
    <w:rsid w:val="00635A03"/>
    <w:rsid w:val="0063792D"/>
    <w:rsid w:val="00640538"/>
    <w:rsid w:val="0064360A"/>
    <w:rsid w:val="006453FB"/>
    <w:rsid w:val="006605C9"/>
    <w:rsid w:val="006613C6"/>
    <w:rsid w:val="006622B2"/>
    <w:rsid w:val="00666500"/>
    <w:rsid w:val="00670E4B"/>
    <w:rsid w:val="00676008"/>
    <w:rsid w:val="006809AE"/>
    <w:rsid w:val="00682171"/>
    <w:rsid w:val="006874BA"/>
    <w:rsid w:val="0069156C"/>
    <w:rsid w:val="006A4B6C"/>
    <w:rsid w:val="006B0D47"/>
    <w:rsid w:val="006B1EB2"/>
    <w:rsid w:val="006B2C1B"/>
    <w:rsid w:val="006B67A9"/>
    <w:rsid w:val="006B7B61"/>
    <w:rsid w:val="006C4857"/>
    <w:rsid w:val="006D025E"/>
    <w:rsid w:val="006D0F89"/>
    <w:rsid w:val="006D16B6"/>
    <w:rsid w:val="006D29AB"/>
    <w:rsid w:val="006D7EF5"/>
    <w:rsid w:val="006E3A6B"/>
    <w:rsid w:val="006F4300"/>
    <w:rsid w:val="00702968"/>
    <w:rsid w:val="00704FF1"/>
    <w:rsid w:val="00705C13"/>
    <w:rsid w:val="00706060"/>
    <w:rsid w:val="007070EB"/>
    <w:rsid w:val="00711137"/>
    <w:rsid w:val="00711948"/>
    <w:rsid w:val="00712906"/>
    <w:rsid w:val="00713987"/>
    <w:rsid w:val="00715B6C"/>
    <w:rsid w:val="00716F29"/>
    <w:rsid w:val="007172BC"/>
    <w:rsid w:val="00722E84"/>
    <w:rsid w:val="007250B2"/>
    <w:rsid w:val="00726803"/>
    <w:rsid w:val="00731C31"/>
    <w:rsid w:val="00734E3D"/>
    <w:rsid w:val="0074639D"/>
    <w:rsid w:val="00746946"/>
    <w:rsid w:val="007504DE"/>
    <w:rsid w:val="00755131"/>
    <w:rsid w:val="00766CE3"/>
    <w:rsid w:val="00767C97"/>
    <w:rsid w:val="0077264B"/>
    <w:rsid w:val="00772786"/>
    <w:rsid w:val="00773928"/>
    <w:rsid w:val="00781B5C"/>
    <w:rsid w:val="007820FF"/>
    <w:rsid w:val="00782AB6"/>
    <w:rsid w:val="00784497"/>
    <w:rsid w:val="0078631F"/>
    <w:rsid w:val="00791F70"/>
    <w:rsid w:val="007948BC"/>
    <w:rsid w:val="007952E2"/>
    <w:rsid w:val="007A3DC7"/>
    <w:rsid w:val="007A6C99"/>
    <w:rsid w:val="007B4CD2"/>
    <w:rsid w:val="007B5407"/>
    <w:rsid w:val="007C1A43"/>
    <w:rsid w:val="007E06CB"/>
    <w:rsid w:val="007E4F5F"/>
    <w:rsid w:val="007E5DA3"/>
    <w:rsid w:val="007F0C66"/>
    <w:rsid w:val="007F36A9"/>
    <w:rsid w:val="007F454F"/>
    <w:rsid w:val="00802D03"/>
    <w:rsid w:val="00803B5D"/>
    <w:rsid w:val="00804243"/>
    <w:rsid w:val="00806109"/>
    <w:rsid w:val="0080702A"/>
    <w:rsid w:val="008131E1"/>
    <w:rsid w:val="00817201"/>
    <w:rsid w:val="00817935"/>
    <w:rsid w:val="008215EF"/>
    <w:rsid w:val="00821D1F"/>
    <w:rsid w:val="00827F04"/>
    <w:rsid w:val="00832FCF"/>
    <w:rsid w:val="00834BD8"/>
    <w:rsid w:val="00836EC9"/>
    <w:rsid w:val="00856BBC"/>
    <w:rsid w:val="00866E15"/>
    <w:rsid w:val="00867E94"/>
    <w:rsid w:val="00873873"/>
    <w:rsid w:val="00875A34"/>
    <w:rsid w:val="00880E88"/>
    <w:rsid w:val="00884E3C"/>
    <w:rsid w:val="00887482"/>
    <w:rsid w:val="00893036"/>
    <w:rsid w:val="00896A15"/>
    <w:rsid w:val="008A1E09"/>
    <w:rsid w:val="008A3007"/>
    <w:rsid w:val="008A67BE"/>
    <w:rsid w:val="008B5E01"/>
    <w:rsid w:val="008B7523"/>
    <w:rsid w:val="008C1A95"/>
    <w:rsid w:val="008C29E8"/>
    <w:rsid w:val="008C2FFF"/>
    <w:rsid w:val="008C3CB7"/>
    <w:rsid w:val="008C4C36"/>
    <w:rsid w:val="008D2CD1"/>
    <w:rsid w:val="008D5F09"/>
    <w:rsid w:val="008E172A"/>
    <w:rsid w:val="008E48DB"/>
    <w:rsid w:val="008F1698"/>
    <w:rsid w:val="008F4C02"/>
    <w:rsid w:val="008F4D57"/>
    <w:rsid w:val="008F7487"/>
    <w:rsid w:val="0090034D"/>
    <w:rsid w:val="0090398B"/>
    <w:rsid w:val="009042D3"/>
    <w:rsid w:val="0090446C"/>
    <w:rsid w:val="00910128"/>
    <w:rsid w:val="00912427"/>
    <w:rsid w:val="0091394F"/>
    <w:rsid w:val="009259C2"/>
    <w:rsid w:val="00926088"/>
    <w:rsid w:val="00927336"/>
    <w:rsid w:val="00932B90"/>
    <w:rsid w:val="00937787"/>
    <w:rsid w:val="00942C74"/>
    <w:rsid w:val="009479BC"/>
    <w:rsid w:val="00947DE9"/>
    <w:rsid w:val="00950D0E"/>
    <w:rsid w:val="00952B44"/>
    <w:rsid w:val="009562AC"/>
    <w:rsid w:val="009639DC"/>
    <w:rsid w:val="009663C3"/>
    <w:rsid w:val="00970FBB"/>
    <w:rsid w:val="00974B7E"/>
    <w:rsid w:val="009754B3"/>
    <w:rsid w:val="00981714"/>
    <w:rsid w:val="009856F5"/>
    <w:rsid w:val="00987F39"/>
    <w:rsid w:val="00987FE7"/>
    <w:rsid w:val="0099140C"/>
    <w:rsid w:val="009A3FB5"/>
    <w:rsid w:val="009A44D6"/>
    <w:rsid w:val="009A55B9"/>
    <w:rsid w:val="009B0505"/>
    <w:rsid w:val="009B2948"/>
    <w:rsid w:val="009B35DB"/>
    <w:rsid w:val="009B3BDF"/>
    <w:rsid w:val="009B575C"/>
    <w:rsid w:val="009B64E1"/>
    <w:rsid w:val="009C55CE"/>
    <w:rsid w:val="009D451F"/>
    <w:rsid w:val="009D710E"/>
    <w:rsid w:val="009E3B9B"/>
    <w:rsid w:val="009E3C31"/>
    <w:rsid w:val="009F13F2"/>
    <w:rsid w:val="009F741D"/>
    <w:rsid w:val="00A105B5"/>
    <w:rsid w:val="00A20F75"/>
    <w:rsid w:val="00A24C6A"/>
    <w:rsid w:val="00A27BED"/>
    <w:rsid w:val="00A34DCA"/>
    <w:rsid w:val="00A35040"/>
    <w:rsid w:val="00A416E1"/>
    <w:rsid w:val="00A50814"/>
    <w:rsid w:val="00A5163C"/>
    <w:rsid w:val="00A54780"/>
    <w:rsid w:val="00A568EE"/>
    <w:rsid w:val="00A57E32"/>
    <w:rsid w:val="00A6452E"/>
    <w:rsid w:val="00A67C83"/>
    <w:rsid w:val="00A7186E"/>
    <w:rsid w:val="00A82710"/>
    <w:rsid w:val="00A84BF8"/>
    <w:rsid w:val="00A84CD6"/>
    <w:rsid w:val="00A91D39"/>
    <w:rsid w:val="00A9413F"/>
    <w:rsid w:val="00A972FA"/>
    <w:rsid w:val="00AA0CD8"/>
    <w:rsid w:val="00AA15E7"/>
    <w:rsid w:val="00AA39DB"/>
    <w:rsid w:val="00AA630F"/>
    <w:rsid w:val="00AB1E8B"/>
    <w:rsid w:val="00AC447A"/>
    <w:rsid w:val="00AD2189"/>
    <w:rsid w:val="00AD3648"/>
    <w:rsid w:val="00AE0950"/>
    <w:rsid w:val="00AE5D05"/>
    <w:rsid w:val="00AF01DB"/>
    <w:rsid w:val="00AF26B9"/>
    <w:rsid w:val="00AF412D"/>
    <w:rsid w:val="00AF489B"/>
    <w:rsid w:val="00B004E3"/>
    <w:rsid w:val="00B07B95"/>
    <w:rsid w:val="00B1455A"/>
    <w:rsid w:val="00B15C96"/>
    <w:rsid w:val="00B243DD"/>
    <w:rsid w:val="00B266FF"/>
    <w:rsid w:val="00B3236F"/>
    <w:rsid w:val="00B34635"/>
    <w:rsid w:val="00B40EBF"/>
    <w:rsid w:val="00B414FF"/>
    <w:rsid w:val="00B50DD2"/>
    <w:rsid w:val="00B52DB1"/>
    <w:rsid w:val="00B54604"/>
    <w:rsid w:val="00B55575"/>
    <w:rsid w:val="00B55767"/>
    <w:rsid w:val="00B57495"/>
    <w:rsid w:val="00B57BFD"/>
    <w:rsid w:val="00B62CCC"/>
    <w:rsid w:val="00B725D9"/>
    <w:rsid w:val="00B74480"/>
    <w:rsid w:val="00B8050D"/>
    <w:rsid w:val="00B81B0D"/>
    <w:rsid w:val="00B84836"/>
    <w:rsid w:val="00B86A66"/>
    <w:rsid w:val="00B87D36"/>
    <w:rsid w:val="00B92C29"/>
    <w:rsid w:val="00B97B20"/>
    <w:rsid w:val="00BA6817"/>
    <w:rsid w:val="00BB4E0B"/>
    <w:rsid w:val="00BB69B4"/>
    <w:rsid w:val="00BB7849"/>
    <w:rsid w:val="00BC1D20"/>
    <w:rsid w:val="00BC2807"/>
    <w:rsid w:val="00BC40AA"/>
    <w:rsid w:val="00BC42B5"/>
    <w:rsid w:val="00BD033B"/>
    <w:rsid w:val="00BD3683"/>
    <w:rsid w:val="00BD3BAC"/>
    <w:rsid w:val="00BD420B"/>
    <w:rsid w:val="00BD4E63"/>
    <w:rsid w:val="00BD5C73"/>
    <w:rsid w:val="00BD6734"/>
    <w:rsid w:val="00BD7910"/>
    <w:rsid w:val="00BE1606"/>
    <w:rsid w:val="00BE4517"/>
    <w:rsid w:val="00BE620C"/>
    <w:rsid w:val="00BF02F8"/>
    <w:rsid w:val="00BF1BA8"/>
    <w:rsid w:val="00BF2D3C"/>
    <w:rsid w:val="00C02828"/>
    <w:rsid w:val="00C039AC"/>
    <w:rsid w:val="00C03D44"/>
    <w:rsid w:val="00C075D5"/>
    <w:rsid w:val="00C137EF"/>
    <w:rsid w:val="00C15164"/>
    <w:rsid w:val="00C21F46"/>
    <w:rsid w:val="00C22B91"/>
    <w:rsid w:val="00C324BB"/>
    <w:rsid w:val="00C40390"/>
    <w:rsid w:val="00C55566"/>
    <w:rsid w:val="00C557FD"/>
    <w:rsid w:val="00C63DAB"/>
    <w:rsid w:val="00C6588B"/>
    <w:rsid w:val="00C7139C"/>
    <w:rsid w:val="00C83CEC"/>
    <w:rsid w:val="00C953BC"/>
    <w:rsid w:val="00CA0294"/>
    <w:rsid w:val="00CA49FE"/>
    <w:rsid w:val="00CB20A7"/>
    <w:rsid w:val="00CB35F8"/>
    <w:rsid w:val="00CB38DC"/>
    <w:rsid w:val="00CD0EC7"/>
    <w:rsid w:val="00CD0FFD"/>
    <w:rsid w:val="00CD1A0D"/>
    <w:rsid w:val="00CE0B0E"/>
    <w:rsid w:val="00CE0B35"/>
    <w:rsid w:val="00CE24E5"/>
    <w:rsid w:val="00CF0CE5"/>
    <w:rsid w:val="00CF1600"/>
    <w:rsid w:val="00CF3481"/>
    <w:rsid w:val="00D02BC7"/>
    <w:rsid w:val="00D061E4"/>
    <w:rsid w:val="00D06401"/>
    <w:rsid w:val="00D1309C"/>
    <w:rsid w:val="00D13878"/>
    <w:rsid w:val="00D201E3"/>
    <w:rsid w:val="00D24DC9"/>
    <w:rsid w:val="00D30341"/>
    <w:rsid w:val="00D4250C"/>
    <w:rsid w:val="00D512E7"/>
    <w:rsid w:val="00D51864"/>
    <w:rsid w:val="00D53F3E"/>
    <w:rsid w:val="00D542C6"/>
    <w:rsid w:val="00D563AA"/>
    <w:rsid w:val="00D61B33"/>
    <w:rsid w:val="00D638E5"/>
    <w:rsid w:val="00D66037"/>
    <w:rsid w:val="00D72402"/>
    <w:rsid w:val="00D80E8B"/>
    <w:rsid w:val="00D81005"/>
    <w:rsid w:val="00D85AEA"/>
    <w:rsid w:val="00D90EB9"/>
    <w:rsid w:val="00DA38C1"/>
    <w:rsid w:val="00DA4431"/>
    <w:rsid w:val="00DA5D29"/>
    <w:rsid w:val="00DC1553"/>
    <w:rsid w:val="00DD3D55"/>
    <w:rsid w:val="00DD5B21"/>
    <w:rsid w:val="00DD6617"/>
    <w:rsid w:val="00DE14E6"/>
    <w:rsid w:val="00DE3FC4"/>
    <w:rsid w:val="00DE6D8C"/>
    <w:rsid w:val="00DE6F92"/>
    <w:rsid w:val="00DE707D"/>
    <w:rsid w:val="00DF25E4"/>
    <w:rsid w:val="00DF7EA3"/>
    <w:rsid w:val="00E0319F"/>
    <w:rsid w:val="00E049DD"/>
    <w:rsid w:val="00E078F0"/>
    <w:rsid w:val="00E12E59"/>
    <w:rsid w:val="00E12F7C"/>
    <w:rsid w:val="00E1356F"/>
    <w:rsid w:val="00E224C6"/>
    <w:rsid w:val="00E23E95"/>
    <w:rsid w:val="00E30546"/>
    <w:rsid w:val="00E44B8D"/>
    <w:rsid w:val="00E502A1"/>
    <w:rsid w:val="00E50CFA"/>
    <w:rsid w:val="00E60DF2"/>
    <w:rsid w:val="00E62319"/>
    <w:rsid w:val="00E700FB"/>
    <w:rsid w:val="00E71478"/>
    <w:rsid w:val="00E7574E"/>
    <w:rsid w:val="00E80C46"/>
    <w:rsid w:val="00E82E1B"/>
    <w:rsid w:val="00E8580C"/>
    <w:rsid w:val="00E92B2B"/>
    <w:rsid w:val="00E92B87"/>
    <w:rsid w:val="00E92E51"/>
    <w:rsid w:val="00E9781D"/>
    <w:rsid w:val="00EA26C6"/>
    <w:rsid w:val="00EA26DE"/>
    <w:rsid w:val="00EA4770"/>
    <w:rsid w:val="00EA48FB"/>
    <w:rsid w:val="00EB4A7B"/>
    <w:rsid w:val="00EC7D7C"/>
    <w:rsid w:val="00ED73C3"/>
    <w:rsid w:val="00EE0B99"/>
    <w:rsid w:val="00EE20F9"/>
    <w:rsid w:val="00EE719C"/>
    <w:rsid w:val="00EF3660"/>
    <w:rsid w:val="00EF7785"/>
    <w:rsid w:val="00EF7E90"/>
    <w:rsid w:val="00F01135"/>
    <w:rsid w:val="00F02EED"/>
    <w:rsid w:val="00F0759C"/>
    <w:rsid w:val="00F201B3"/>
    <w:rsid w:val="00F20DF5"/>
    <w:rsid w:val="00F211C0"/>
    <w:rsid w:val="00F25B7D"/>
    <w:rsid w:val="00F327AD"/>
    <w:rsid w:val="00F3610B"/>
    <w:rsid w:val="00F402EF"/>
    <w:rsid w:val="00F41377"/>
    <w:rsid w:val="00F45B52"/>
    <w:rsid w:val="00F45F79"/>
    <w:rsid w:val="00F54C67"/>
    <w:rsid w:val="00F628FC"/>
    <w:rsid w:val="00F66518"/>
    <w:rsid w:val="00F81193"/>
    <w:rsid w:val="00F85773"/>
    <w:rsid w:val="00F926C6"/>
    <w:rsid w:val="00F92C43"/>
    <w:rsid w:val="00F95CE3"/>
    <w:rsid w:val="00FA3CBF"/>
    <w:rsid w:val="00FA6A54"/>
    <w:rsid w:val="00FA749B"/>
    <w:rsid w:val="00FB0B27"/>
    <w:rsid w:val="00FB20DC"/>
    <w:rsid w:val="00FB4A89"/>
    <w:rsid w:val="00FC48FB"/>
    <w:rsid w:val="00FC7F81"/>
    <w:rsid w:val="00FD20E0"/>
    <w:rsid w:val="00FD3D83"/>
    <w:rsid w:val="00FE1C1A"/>
    <w:rsid w:val="00FE22F5"/>
    <w:rsid w:val="00FE2A3C"/>
    <w:rsid w:val="00FE2E25"/>
    <w:rsid w:val="00FE55AB"/>
    <w:rsid w:val="00FE7A37"/>
    <w:rsid w:val="00FF5DAD"/>
    <w:rsid w:val="00FF70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B2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B27"/>
    <w:pPr>
      <w:jc w:val="center"/>
    </w:pPr>
    <w:rPr>
      <w:sz w:val="28"/>
    </w:rPr>
  </w:style>
  <w:style w:type="character" w:customStyle="1" w:styleId="a4">
    <w:name w:val="Основной текст Знак"/>
    <w:basedOn w:val="a0"/>
    <w:link w:val="a3"/>
    <w:rsid w:val="00FB0B27"/>
    <w:rPr>
      <w:rFonts w:ascii="Times New Roman" w:eastAsia="Times New Roman" w:hAnsi="Times New Roman" w:cs="Times New Roman"/>
      <w:sz w:val="28"/>
      <w:szCs w:val="20"/>
      <w:lang w:eastAsia="ru-RU"/>
    </w:rPr>
  </w:style>
  <w:style w:type="paragraph" w:styleId="a5">
    <w:name w:val="List Paragraph"/>
    <w:basedOn w:val="a"/>
    <w:uiPriority w:val="99"/>
    <w:qFormat/>
    <w:rsid w:val="00FB0B27"/>
    <w:pPr>
      <w:spacing w:after="200" w:line="276" w:lineRule="auto"/>
      <w:ind w:left="720"/>
      <w:contextualSpacing/>
    </w:pPr>
    <w:rPr>
      <w:rFonts w:ascii="Calibri" w:eastAsia="Calibri" w:hAnsi="Calibri"/>
      <w:sz w:val="22"/>
      <w:szCs w:val="22"/>
      <w:lang w:eastAsia="en-US"/>
    </w:rPr>
  </w:style>
  <w:style w:type="character" w:customStyle="1" w:styleId="1">
    <w:name w:val="Основной текст Знак1"/>
    <w:uiPriority w:val="99"/>
    <w:rsid w:val="00FB0B27"/>
    <w:rPr>
      <w:sz w:val="28"/>
    </w:rPr>
  </w:style>
  <w:style w:type="character" w:customStyle="1" w:styleId="4">
    <w:name w:val="Основной текст (4)_"/>
    <w:link w:val="40"/>
    <w:uiPriority w:val="99"/>
    <w:rsid w:val="00FB0B27"/>
    <w:rPr>
      <w:b/>
      <w:bCs/>
      <w:sz w:val="23"/>
      <w:szCs w:val="23"/>
      <w:shd w:val="clear" w:color="auto" w:fill="FFFFFF"/>
    </w:rPr>
  </w:style>
  <w:style w:type="character" w:customStyle="1" w:styleId="41">
    <w:name w:val="Основной текст + Полужирный4"/>
    <w:uiPriority w:val="99"/>
    <w:rsid w:val="00FB0B27"/>
    <w:rPr>
      <w:rFonts w:ascii="Times New Roman" w:hAnsi="Times New Roman" w:cs="Times New Roman"/>
      <w:b/>
      <w:bCs/>
      <w:sz w:val="23"/>
      <w:szCs w:val="23"/>
      <w:u w:val="none"/>
    </w:rPr>
  </w:style>
  <w:style w:type="character" w:customStyle="1" w:styleId="6">
    <w:name w:val="Основной текст (6)_"/>
    <w:link w:val="61"/>
    <w:uiPriority w:val="99"/>
    <w:rsid w:val="00FB0B27"/>
    <w:rPr>
      <w:b/>
      <w:bCs/>
      <w:i/>
      <w:iCs/>
      <w:sz w:val="23"/>
      <w:szCs w:val="23"/>
      <w:shd w:val="clear" w:color="auto" w:fill="FFFFFF"/>
    </w:rPr>
  </w:style>
  <w:style w:type="paragraph" w:customStyle="1" w:styleId="40">
    <w:name w:val="Основной текст (4)"/>
    <w:basedOn w:val="a"/>
    <w:link w:val="4"/>
    <w:uiPriority w:val="99"/>
    <w:rsid w:val="00FB0B27"/>
    <w:pPr>
      <w:widowControl w:val="0"/>
      <w:shd w:val="clear" w:color="auto" w:fill="FFFFFF"/>
      <w:spacing w:before="240" w:after="300" w:line="240" w:lineRule="atLeast"/>
      <w:jc w:val="center"/>
    </w:pPr>
    <w:rPr>
      <w:rFonts w:asciiTheme="minorHAnsi" w:eastAsiaTheme="minorHAnsi" w:hAnsiTheme="minorHAnsi" w:cstheme="minorBidi"/>
      <w:b/>
      <w:bCs/>
      <w:sz w:val="23"/>
      <w:szCs w:val="23"/>
      <w:lang w:eastAsia="en-US"/>
    </w:rPr>
  </w:style>
  <w:style w:type="paragraph" w:customStyle="1" w:styleId="61">
    <w:name w:val="Основной текст (6)1"/>
    <w:basedOn w:val="a"/>
    <w:link w:val="6"/>
    <w:uiPriority w:val="99"/>
    <w:rsid w:val="00FB0B27"/>
    <w:pPr>
      <w:widowControl w:val="0"/>
      <w:shd w:val="clear" w:color="auto" w:fill="FFFFFF"/>
      <w:spacing w:after="240" w:line="274" w:lineRule="exact"/>
    </w:pPr>
    <w:rPr>
      <w:rFonts w:asciiTheme="minorHAnsi" w:eastAsiaTheme="minorHAnsi" w:hAnsiTheme="minorHAnsi" w:cstheme="minorBidi"/>
      <w:b/>
      <w:bCs/>
      <w:i/>
      <w:iCs/>
      <w:sz w:val="23"/>
      <w:szCs w:val="23"/>
      <w:lang w:eastAsia="en-US"/>
    </w:rPr>
  </w:style>
  <w:style w:type="character" w:customStyle="1" w:styleId="2">
    <w:name w:val="Заголовок №2_"/>
    <w:link w:val="20"/>
    <w:uiPriority w:val="99"/>
    <w:rsid w:val="00FB0B27"/>
    <w:rPr>
      <w:b/>
      <w:bCs/>
      <w:sz w:val="23"/>
      <w:szCs w:val="23"/>
      <w:shd w:val="clear" w:color="auto" w:fill="FFFFFF"/>
    </w:rPr>
  </w:style>
  <w:style w:type="character" w:customStyle="1" w:styleId="62">
    <w:name w:val="Основной текст (6)2"/>
    <w:uiPriority w:val="99"/>
    <w:rsid w:val="00FB0B27"/>
    <w:rPr>
      <w:rFonts w:ascii="Times New Roman" w:hAnsi="Times New Roman" w:cs="Times New Roman"/>
      <w:b w:val="0"/>
      <w:bCs w:val="0"/>
      <w:i w:val="0"/>
      <w:iCs w:val="0"/>
      <w:sz w:val="23"/>
      <w:szCs w:val="23"/>
      <w:u w:val="none"/>
      <w:shd w:val="clear" w:color="auto" w:fill="FFFFFF"/>
    </w:rPr>
  </w:style>
  <w:style w:type="paragraph" w:customStyle="1" w:styleId="20">
    <w:name w:val="Заголовок №2"/>
    <w:basedOn w:val="a"/>
    <w:link w:val="2"/>
    <w:uiPriority w:val="99"/>
    <w:rsid w:val="00FB0B27"/>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0B27"/>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B27"/>
    <w:pPr>
      <w:jc w:val="center"/>
    </w:pPr>
    <w:rPr>
      <w:sz w:val="28"/>
    </w:rPr>
  </w:style>
  <w:style w:type="character" w:customStyle="1" w:styleId="a4">
    <w:name w:val="Основной текст Знак"/>
    <w:basedOn w:val="a0"/>
    <w:link w:val="a3"/>
    <w:rsid w:val="00FB0B27"/>
    <w:rPr>
      <w:rFonts w:ascii="Times New Roman" w:eastAsia="Times New Roman" w:hAnsi="Times New Roman" w:cs="Times New Roman"/>
      <w:sz w:val="28"/>
      <w:szCs w:val="20"/>
      <w:lang w:eastAsia="ru-RU"/>
    </w:rPr>
  </w:style>
  <w:style w:type="paragraph" w:styleId="a5">
    <w:name w:val="List Paragraph"/>
    <w:basedOn w:val="a"/>
    <w:uiPriority w:val="99"/>
    <w:qFormat/>
    <w:rsid w:val="00FB0B27"/>
    <w:pPr>
      <w:spacing w:after="200" w:line="276" w:lineRule="auto"/>
      <w:ind w:left="720"/>
      <w:contextualSpacing/>
    </w:pPr>
    <w:rPr>
      <w:rFonts w:ascii="Calibri" w:eastAsia="Calibri" w:hAnsi="Calibri"/>
      <w:sz w:val="22"/>
      <w:szCs w:val="22"/>
      <w:lang w:eastAsia="en-US"/>
    </w:rPr>
  </w:style>
  <w:style w:type="character" w:customStyle="1" w:styleId="1">
    <w:name w:val="Основной текст Знак1"/>
    <w:uiPriority w:val="99"/>
    <w:rsid w:val="00FB0B27"/>
    <w:rPr>
      <w:sz w:val="28"/>
    </w:rPr>
  </w:style>
  <w:style w:type="character" w:customStyle="1" w:styleId="4">
    <w:name w:val="Основной текст (4)_"/>
    <w:link w:val="40"/>
    <w:uiPriority w:val="99"/>
    <w:rsid w:val="00FB0B27"/>
    <w:rPr>
      <w:b/>
      <w:bCs/>
      <w:sz w:val="23"/>
      <w:szCs w:val="23"/>
      <w:shd w:val="clear" w:color="auto" w:fill="FFFFFF"/>
    </w:rPr>
  </w:style>
  <w:style w:type="character" w:customStyle="1" w:styleId="41">
    <w:name w:val="Основной текст + Полужирный4"/>
    <w:uiPriority w:val="99"/>
    <w:rsid w:val="00FB0B27"/>
    <w:rPr>
      <w:rFonts w:ascii="Times New Roman" w:hAnsi="Times New Roman" w:cs="Times New Roman"/>
      <w:b/>
      <w:bCs/>
      <w:sz w:val="23"/>
      <w:szCs w:val="23"/>
      <w:u w:val="none"/>
    </w:rPr>
  </w:style>
  <w:style w:type="character" w:customStyle="1" w:styleId="6">
    <w:name w:val="Основной текст (6)_"/>
    <w:link w:val="61"/>
    <w:uiPriority w:val="99"/>
    <w:rsid w:val="00FB0B27"/>
    <w:rPr>
      <w:b/>
      <w:bCs/>
      <w:i/>
      <w:iCs/>
      <w:sz w:val="23"/>
      <w:szCs w:val="23"/>
      <w:shd w:val="clear" w:color="auto" w:fill="FFFFFF"/>
    </w:rPr>
  </w:style>
  <w:style w:type="paragraph" w:customStyle="1" w:styleId="40">
    <w:name w:val="Основной текст (4)"/>
    <w:basedOn w:val="a"/>
    <w:link w:val="4"/>
    <w:uiPriority w:val="99"/>
    <w:rsid w:val="00FB0B27"/>
    <w:pPr>
      <w:widowControl w:val="0"/>
      <w:shd w:val="clear" w:color="auto" w:fill="FFFFFF"/>
      <w:spacing w:before="240" w:after="300" w:line="240" w:lineRule="atLeast"/>
      <w:jc w:val="center"/>
    </w:pPr>
    <w:rPr>
      <w:rFonts w:asciiTheme="minorHAnsi" w:eastAsiaTheme="minorHAnsi" w:hAnsiTheme="minorHAnsi" w:cstheme="minorBidi"/>
      <w:b/>
      <w:bCs/>
      <w:sz w:val="23"/>
      <w:szCs w:val="23"/>
      <w:lang w:eastAsia="en-US"/>
    </w:rPr>
  </w:style>
  <w:style w:type="paragraph" w:customStyle="1" w:styleId="61">
    <w:name w:val="Основной текст (6)1"/>
    <w:basedOn w:val="a"/>
    <w:link w:val="6"/>
    <w:uiPriority w:val="99"/>
    <w:rsid w:val="00FB0B27"/>
    <w:pPr>
      <w:widowControl w:val="0"/>
      <w:shd w:val="clear" w:color="auto" w:fill="FFFFFF"/>
      <w:spacing w:after="240" w:line="274" w:lineRule="exact"/>
    </w:pPr>
    <w:rPr>
      <w:rFonts w:asciiTheme="minorHAnsi" w:eastAsiaTheme="minorHAnsi" w:hAnsiTheme="minorHAnsi" w:cstheme="minorBidi"/>
      <w:b/>
      <w:bCs/>
      <w:i/>
      <w:iCs/>
      <w:sz w:val="23"/>
      <w:szCs w:val="23"/>
      <w:lang w:eastAsia="en-US"/>
    </w:rPr>
  </w:style>
  <w:style w:type="character" w:customStyle="1" w:styleId="2">
    <w:name w:val="Заголовок №2_"/>
    <w:link w:val="20"/>
    <w:uiPriority w:val="99"/>
    <w:rsid w:val="00FB0B27"/>
    <w:rPr>
      <w:b/>
      <w:bCs/>
      <w:sz w:val="23"/>
      <w:szCs w:val="23"/>
      <w:shd w:val="clear" w:color="auto" w:fill="FFFFFF"/>
    </w:rPr>
  </w:style>
  <w:style w:type="character" w:customStyle="1" w:styleId="62">
    <w:name w:val="Основной текст (6)2"/>
    <w:uiPriority w:val="99"/>
    <w:rsid w:val="00FB0B27"/>
    <w:rPr>
      <w:rFonts w:ascii="Times New Roman" w:hAnsi="Times New Roman" w:cs="Times New Roman"/>
      <w:b w:val="0"/>
      <w:bCs w:val="0"/>
      <w:i w:val="0"/>
      <w:iCs w:val="0"/>
      <w:sz w:val="23"/>
      <w:szCs w:val="23"/>
      <w:u w:val="none"/>
      <w:shd w:val="clear" w:color="auto" w:fill="FFFFFF"/>
    </w:rPr>
  </w:style>
  <w:style w:type="paragraph" w:customStyle="1" w:styleId="20">
    <w:name w:val="Заголовок №2"/>
    <w:basedOn w:val="a"/>
    <w:link w:val="2"/>
    <w:uiPriority w:val="99"/>
    <w:rsid w:val="00FB0B27"/>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326</Words>
  <Characters>1863</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2019-09-23T03:33:00Z</dcterms:created>
  <dcterms:modified xsi:type="dcterms:W3CDTF">2019-09-23T03:54:00Z</dcterms:modified>
</cp:coreProperties>
</file>